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4D32B" w14:textId="081745AC" w:rsidR="031569B4" w:rsidRDefault="00F852DD" w:rsidP="031569B4">
      <w:r>
        <w:rPr>
          <w:rStyle w:val="NzevChar"/>
          <w:sz w:val="28"/>
          <w:szCs w:val="28"/>
        </w:rPr>
        <w:t xml:space="preserve">Jan </w:t>
      </w:r>
      <w:bookmarkStart w:id="0" w:name="_GoBack"/>
      <w:bookmarkEnd w:id="0"/>
      <w:r w:rsidR="007716AF">
        <w:rPr>
          <w:rStyle w:val="NzevChar"/>
          <w:sz w:val="28"/>
          <w:szCs w:val="28"/>
        </w:rPr>
        <w:t xml:space="preserve">Sochor – </w:t>
      </w:r>
      <w:proofErr w:type="spellStart"/>
      <w:r w:rsidR="007716AF">
        <w:rPr>
          <w:rStyle w:val="NzevChar"/>
          <w:sz w:val="28"/>
          <w:szCs w:val="28"/>
        </w:rPr>
        <w:t>Ace</w:t>
      </w:r>
      <w:proofErr w:type="spellEnd"/>
      <w:r w:rsidR="007716AF">
        <w:rPr>
          <w:rStyle w:val="NzevChar"/>
          <w:sz w:val="28"/>
          <w:szCs w:val="28"/>
        </w:rPr>
        <w:t xml:space="preserve"> </w:t>
      </w:r>
      <w:proofErr w:type="spellStart"/>
      <w:r w:rsidR="007716AF">
        <w:rPr>
          <w:rStyle w:val="NzevChar"/>
          <w:sz w:val="28"/>
          <w:szCs w:val="28"/>
        </w:rPr>
        <w:t>Proccessors</w:t>
      </w:r>
      <w:proofErr w:type="spellEnd"/>
      <w:r w:rsidR="007716AF">
        <w:rPr>
          <w:rStyle w:val="NzevChar"/>
          <w:sz w:val="28"/>
          <w:szCs w:val="28"/>
        </w:rPr>
        <w:t>, Anglie</w:t>
      </w:r>
    </w:p>
    <w:p w14:paraId="264842F6" w14:textId="5A1A8EC6" w:rsidR="031569B4" w:rsidRDefault="0B8C52B8" w:rsidP="0B8C52B8">
      <w:pPr>
        <w:rPr>
          <w:rFonts w:asciiTheme="majorHAnsi" w:eastAsiaTheme="majorEastAsia" w:hAnsiTheme="majorHAnsi" w:cstheme="majorBidi"/>
          <w:sz w:val="18"/>
          <w:szCs w:val="18"/>
        </w:rPr>
      </w:pPr>
      <w:r w:rsidRPr="0B8C52B8">
        <w:rPr>
          <w:rFonts w:asciiTheme="majorHAnsi" w:eastAsiaTheme="majorEastAsia" w:hAnsiTheme="majorHAnsi" w:cstheme="majorBidi"/>
          <w:sz w:val="18"/>
          <w:szCs w:val="18"/>
        </w:rPr>
        <w:t>Byl jsem na tři týdny ve městě Portsmouth, které se nachází ve Velké Británii. Tato stáž nám byla umožněna naší školou SPŠE V Úžlabině a programem Erasmus+.</w:t>
      </w:r>
    </w:p>
    <w:p w14:paraId="26D8F74A" w14:textId="635863E7" w:rsidR="031569B4" w:rsidRDefault="0B8C52B8" w:rsidP="0B8C52B8">
      <w:pPr>
        <w:rPr>
          <w:rFonts w:asciiTheme="majorHAnsi" w:eastAsiaTheme="majorEastAsia" w:hAnsiTheme="majorHAnsi" w:cstheme="majorBidi"/>
          <w:sz w:val="18"/>
          <w:szCs w:val="18"/>
        </w:rPr>
      </w:pPr>
      <w:r w:rsidRPr="0B8C52B8">
        <w:rPr>
          <w:rFonts w:asciiTheme="majorHAnsi" w:eastAsiaTheme="majorEastAsia" w:hAnsiTheme="majorHAnsi" w:cstheme="majorBidi"/>
          <w:sz w:val="18"/>
          <w:szCs w:val="18"/>
        </w:rPr>
        <w:t xml:space="preserve">Pracoval jsem ve firmě </w:t>
      </w:r>
      <w:proofErr w:type="spellStart"/>
      <w:r w:rsidRPr="0B8C52B8">
        <w:rPr>
          <w:rFonts w:asciiTheme="majorHAnsi" w:eastAsiaTheme="majorEastAsia" w:hAnsiTheme="majorHAnsi" w:cstheme="majorBidi"/>
          <w:sz w:val="18"/>
          <w:szCs w:val="18"/>
        </w:rPr>
        <w:t>Ace</w:t>
      </w:r>
      <w:proofErr w:type="spellEnd"/>
      <w:r w:rsidRPr="0B8C52B8">
        <w:rPr>
          <w:rFonts w:asciiTheme="majorHAnsi" w:eastAsiaTheme="majorEastAsia" w:hAnsiTheme="majorHAnsi" w:cstheme="majorBidi"/>
          <w:sz w:val="18"/>
          <w:szCs w:val="18"/>
        </w:rPr>
        <w:t xml:space="preserve"> </w:t>
      </w:r>
      <w:proofErr w:type="spellStart"/>
      <w:r w:rsidRPr="0B8C52B8">
        <w:rPr>
          <w:rFonts w:asciiTheme="majorHAnsi" w:eastAsiaTheme="majorEastAsia" w:hAnsiTheme="majorHAnsi" w:cstheme="majorBidi"/>
          <w:sz w:val="18"/>
          <w:szCs w:val="18"/>
        </w:rPr>
        <w:t>Processors</w:t>
      </w:r>
      <w:proofErr w:type="spellEnd"/>
      <w:r w:rsidRPr="0B8C52B8">
        <w:rPr>
          <w:rFonts w:asciiTheme="majorHAnsi" w:eastAsiaTheme="majorEastAsia" w:hAnsiTheme="majorHAnsi" w:cstheme="majorBidi"/>
          <w:sz w:val="18"/>
          <w:szCs w:val="18"/>
        </w:rPr>
        <w:t xml:space="preserve">. </w:t>
      </w:r>
      <w:proofErr w:type="spellStart"/>
      <w:r w:rsidRPr="0B8C52B8">
        <w:rPr>
          <w:rFonts w:asciiTheme="majorHAnsi" w:eastAsiaTheme="majorEastAsia" w:hAnsiTheme="majorHAnsi" w:cstheme="majorBidi"/>
          <w:sz w:val="18"/>
          <w:szCs w:val="18"/>
        </w:rPr>
        <w:t>Ace</w:t>
      </w:r>
      <w:proofErr w:type="spellEnd"/>
      <w:r w:rsidRPr="0B8C52B8">
        <w:rPr>
          <w:rFonts w:asciiTheme="majorHAnsi" w:eastAsiaTheme="majorEastAsia" w:hAnsiTheme="majorHAnsi" w:cstheme="majorBidi"/>
          <w:sz w:val="18"/>
          <w:szCs w:val="18"/>
        </w:rPr>
        <w:t xml:space="preserve"> </w:t>
      </w:r>
      <w:proofErr w:type="spellStart"/>
      <w:r w:rsidRPr="0B8C52B8">
        <w:rPr>
          <w:rFonts w:asciiTheme="majorHAnsi" w:eastAsiaTheme="majorEastAsia" w:hAnsiTheme="majorHAnsi" w:cstheme="majorBidi"/>
          <w:sz w:val="18"/>
          <w:szCs w:val="18"/>
        </w:rPr>
        <w:t>Processors</w:t>
      </w:r>
      <w:proofErr w:type="spellEnd"/>
      <w:r w:rsidRPr="0B8C52B8">
        <w:rPr>
          <w:rFonts w:asciiTheme="majorHAnsi" w:eastAsiaTheme="majorEastAsia" w:hAnsiTheme="majorHAnsi" w:cstheme="majorBidi"/>
          <w:sz w:val="18"/>
          <w:szCs w:val="18"/>
        </w:rPr>
        <w:t xml:space="preserve"> se je malý obchod s hardwarem a technologií a taky opravna počítačů. Firma se nachází v klasické komerční uličce ve střední části Portsmouthu. Je tu velice přátelské prostředí. Jsou zde tři místnosti, přičemž jedna je hlavní v té se opravují počítače, tisknou dokumenty, graficky upravují fotky a komunikuje se zákazníky. Dále je zde kumbál kde se nacházejí dokumenty, umyvadlo a také vchod do třetí místnosti kam se odkládají věci na recyklaci. Já pracuju u stolu s hardwarem. Celé prostředí je zde velice přátelské a všichni jsou vám ochotní pomoct. Moto majitele firmy je se k lidem chovat jako k lidem, a ne jako k číslům.</w:t>
      </w:r>
    </w:p>
    <w:p w14:paraId="503E6BC6" w14:textId="69A8ED35" w:rsidR="031569B4" w:rsidRDefault="0B8C52B8" w:rsidP="0B8C52B8">
      <w:pPr>
        <w:rPr>
          <w:rFonts w:asciiTheme="majorHAnsi" w:eastAsiaTheme="majorEastAsia" w:hAnsiTheme="majorHAnsi" w:cstheme="majorBidi"/>
          <w:sz w:val="18"/>
          <w:szCs w:val="18"/>
        </w:rPr>
      </w:pPr>
      <w:r w:rsidRPr="0B8C52B8">
        <w:rPr>
          <w:rFonts w:asciiTheme="majorHAnsi" w:eastAsiaTheme="majorEastAsia" w:hAnsiTheme="majorHAnsi" w:cstheme="majorBidi"/>
          <w:sz w:val="18"/>
          <w:szCs w:val="18"/>
        </w:rPr>
        <w:t xml:space="preserve">Měl jsem zde za úkol opravovat počítače. Měl jsem podle toho, co dělal notebook diagnostikova následný postup. Ať už po softwarové stránce nebo po hardwarové. Po softwarové jsem buď diagnostikoval disky, či skenoval systém a soubory různými programy, abych buď odstranil </w:t>
      </w:r>
      <w:proofErr w:type="spellStart"/>
      <w:r w:rsidRPr="0B8C52B8">
        <w:rPr>
          <w:rFonts w:asciiTheme="majorHAnsi" w:eastAsiaTheme="majorEastAsia" w:hAnsiTheme="majorHAnsi" w:cstheme="majorBidi"/>
          <w:sz w:val="18"/>
          <w:szCs w:val="18"/>
        </w:rPr>
        <w:t>malware</w:t>
      </w:r>
      <w:proofErr w:type="spellEnd"/>
      <w:r w:rsidRPr="0B8C52B8">
        <w:rPr>
          <w:rFonts w:asciiTheme="majorHAnsi" w:eastAsiaTheme="majorEastAsia" w:hAnsiTheme="majorHAnsi" w:cstheme="majorBidi"/>
          <w:sz w:val="18"/>
          <w:szCs w:val="18"/>
        </w:rPr>
        <w:t xml:space="preserve"> nebo opravil systém či soubor. Dále jsem po softwarové stránce hledal ovladače do počítače nebo dělal základní konfigurace jako stáhnutí základních programů a přizpůsobování počítačů. Po hardwarové jsem rozmontovával stolní počítače i notebooky a měnil v nich komponenty.</w:t>
      </w:r>
    </w:p>
    <w:p w14:paraId="53226509" w14:textId="49EEE6C3" w:rsidR="031569B4" w:rsidRDefault="0B8C52B8" w:rsidP="0B8C52B8">
      <w:pPr>
        <w:rPr>
          <w:rFonts w:asciiTheme="majorHAnsi" w:eastAsiaTheme="majorEastAsia" w:hAnsiTheme="majorHAnsi" w:cstheme="majorBidi"/>
          <w:sz w:val="18"/>
          <w:szCs w:val="18"/>
        </w:rPr>
      </w:pPr>
      <w:r w:rsidRPr="0B8C52B8">
        <w:rPr>
          <w:rFonts w:asciiTheme="majorHAnsi" w:eastAsiaTheme="majorEastAsia" w:hAnsiTheme="majorHAnsi" w:cstheme="majorBidi"/>
          <w:sz w:val="18"/>
          <w:szCs w:val="18"/>
        </w:rPr>
        <w:t xml:space="preserve">Naučil jsem se rozmontovávat notebooky. Rozeznávat RAM paměti v rychlostech i podle druhu. Pracovat s </w:t>
      </w:r>
      <w:proofErr w:type="spellStart"/>
      <w:r w:rsidRPr="0B8C52B8">
        <w:rPr>
          <w:rFonts w:asciiTheme="majorHAnsi" w:eastAsiaTheme="majorEastAsia" w:hAnsiTheme="majorHAnsi" w:cstheme="majorBidi"/>
          <w:sz w:val="18"/>
          <w:szCs w:val="18"/>
        </w:rPr>
        <w:t>diskama</w:t>
      </w:r>
      <w:proofErr w:type="spellEnd"/>
      <w:r w:rsidRPr="0B8C52B8">
        <w:rPr>
          <w:rFonts w:asciiTheme="majorHAnsi" w:eastAsiaTheme="majorEastAsia" w:hAnsiTheme="majorHAnsi" w:cstheme="majorBidi"/>
          <w:sz w:val="18"/>
          <w:szCs w:val="18"/>
        </w:rPr>
        <w:t xml:space="preserve"> – jak fungují, jak je opravovat jaké příkazy používat, jak je klonovat, jak kopírovat soubory uživatele, jak rychle zjistit co chybí. Naučil jsem se poznávat problémy které počítač má a jak je opravit. Zjistil </w:t>
      </w:r>
      <w:r w:rsidR="007716AF" w:rsidRPr="0B8C52B8">
        <w:rPr>
          <w:rFonts w:asciiTheme="majorHAnsi" w:eastAsiaTheme="majorEastAsia" w:hAnsiTheme="majorHAnsi" w:cstheme="majorBidi"/>
          <w:sz w:val="18"/>
          <w:szCs w:val="18"/>
        </w:rPr>
        <w:t>jsem, které</w:t>
      </w:r>
      <w:r w:rsidRPr="0B8C52B8">
        <w:rPr>
          <w:rFonts w:asciiTheme="majorHAnsi" w:eastAsiaTheme="majorEastAsia" w:hAnsiTheme="majorHAnsi" w:cstheme="majorBidi"/>
          <w:sz w:val="18"/>
          <w:szCs w:val="18"/>
        </w:rPr>
        <w:t xml:space="preserve"> programy se používají na odstraňování </w:t>
      </w:r>
      <w:proofErr w:type="spellStart"/>
      <w:r w:rsidRPr="0B8C52B8">
        <w:rPr>
          <w:rFonts w:asciiTheme="majorHAnsi" w:eastAsiaTheme="majorEastAsia" w:hAnsiTheme="majorHAnsi" w:cstheme="majorBidi"/>
          <w:sz w:val="18"/>
          <w:szCs w:val="18"/>
        </w:rPr>
        <w:t>malwaru</w:t>
      </w:r>
      <w:proofErr w:type="spellEnd"/>
      <w:r w:rsidRPr="0B8C52B8">
        <w:rPr>
          <w:rFonts w:asciiTheme="majorHAnsi" w:eastAsiaTheme="majorEastAsia" w:hAnsiTheme="majorHAnsi" w:cstheme="majorBidi"/>
          <w:sz w:val="18"/>
          <w:szCs w:val="18"/>
        </w:rPr>
        <w:t>. Při opravách počítače se na to kouknout z jiné perspektivy (</w:t>
      </w:r>
      <w:proofErr w:type="spellStart"/>
      <w:r w:rsidRPr="0B8C52B8">
        <w:rPr>
          <w:rFonts w:asciiTheme="majorHAnsi" w:eastAsiaTheme="majorEastAsia" w:hAnsiTheme="majorHAnsi" w:cstheme="majorBidi"/>
          <w:sz w:val="18"/>
          <w:szCs w:val="18"/>
        </w:rPr>
        <w:t>think</w:t>
      </w:r>
      <w:proofErr w:type="spellEnd"/>
      <w:r w:rsidRPr="0B8C52B8">
        <w:rPr>
          <w:rFonts w:asciiTheme="majorHAnsi" w:eastAsiaTheme="majorEastAsia" w:hAnsiTheme="majorHAnsi" w:cstheme="majorBidi"/>
          <w:sz w:val="18"/>
          <w:szCs w:val="18"/>
        </w:rPr>
        <w:t xml:space="preserve"> </w:t>
      </w:r>
      <w:proofErr w:type="spellStart"/>
      <w:r w:rsidRPr="0B8C52B8">
        <w:rPr>
          <w:rFonts w:asciiTheme="majorHAnsi" w:eastAsiaTheme="majorEastAsia" w:hAnsiTheme="majorHAnsi" w:cstheme="majorBidi"/>
          <w:sz w:val="18"/>
          <w:szCs w:val="18"/>
        </w:rPr>
        <w:t>outside</w:t>
      </w:r>
      <w:proofErr w:type="spellEnd"/>
      <w:r w:rsidRPr="0B8C52B8">
        <w:rPr>
          <w:rFonts w:asciiTheme="majorHAnsi" w:eastAsiaTheme="majorEastAsia" w:hAnsiTheme="majorHAnsi" w:cstheme="majorBidi"/>
          <w:sz w:val="18"/>
          <w:szCs w:val="18"/>
        </w:rPr>
        <w:t xml:space="preserve"> of </w:t>
      </w:r>
      <w:proofErr w:type="spellStart"/>
      <w:r w:rsidRPr="0B8C52B8">
        <w:rPr>
          <w:rFonts w:asciiTheme="majorHAnsi" w:eastAsiaTheme="majorEastAsia" w:hAnsiTheme="majorHAnsi" w:cstheme="majorBidi"/>
          <w:sz w:val="18"/>
          <w:szCs w:val="18"/>
        </w:rPr>
        <w:t>the</w:t>
      </w:r>
      <w:proofErr w:type="spellEnd"/>
      <w:r w:rsidRPr="0B8C52B8">
        <w:rPr>
          <w:rFonts w:asciiTheme="majorHAnsi" w:eastAsiaTheme="majorEastAsia" w:hAnsiTheme="majorHAnsi" w:cstheme="majorBidi"/>
          <w:sz w:val="18"/>
          <w:szCs w:val="18"/>
        </w:rPr>
        <w:t xml:space="preserve"> box) a najít rychle nejlepší řešení které by mě jinak nenapadlo. Ze školy mi pomohlo skládání počítače a taky názvy kabelů a komponentů. Dále základy práce v CMD a orientování se v opravování systému.</w:t>
      </w:r>
    </w:p>
    <w:p w14:paraId="3FA882D0" w14:textId="3152409E" w:rsidR="031569B4" w:rsidRDefault="0B8C52B8" w:rsidP="0B8C52B8">
      <w:pPr>
        <w:rPr>
          <w:rFonts w:asciiTheme="majorHAnsi" w:eastAsiaTheme="majorEastAsia" w:hAnsiTheme="majorHAnsi" w:cstheme="majorBidi"/>
          <w:sz w:val="18"/>
          <w:szCs w:val="18"/>
        </w:rPr>
      </w:pPr>
      <w:r w:rsidRPr="0B8C52B8">
        <w:rPr>
          <w:rFonts w:asciiTheme="majorHAnsi" w:eastAsiaTheme="majorEastAsia" w:hAnsiTheme="majorHAnsi" w:cstheme="majorBidi"/>
          <w:sz w:val="18"/>
          <w:szCs w:val="18"/>
        </w:rPr>
        <w:t xml:space="preserve">Určitě jsem se zlepšil ve výslovnosti. V porozumění přízvuku, což bylo první dva dny asi nejtěžší. </w:t>
      </w:r>
    </w:p>
    <w:p w14:paraId="2963C351" w14:textId="2A6622EB" w:rsidR="031569B4" w:rsidRDefault="0B8C52B8" w:rsidP="0B8C52B8">
      <w:pPr>
        <w:rPr>
          <w:rFonts w:asciiTheme="majorHAnsi" w:eastAsiaTheme="majorEastAsia" w:hAnsiTheme="majorHAnsi" w:cstheme="majorBidi"/>
          <w:sz w:val="18"/>
          <w:szCs w:val="18"/>
        </w:rPr>
      </w:pPr>
      <w:r w:rsidRPr="0B8C52B8">
        <w:rPr>
          <w:rFonts w:asciiTheme="majorHAnsi" w:eastAsiaTheme="majorEastAsia" w:hAnsiTheme="majorHAnsi" w:cstheme="majorBidi"/>
          <w:sz w:val="18"/>
          <w:szCs w:val="18"/>
        </w:rPr>
        <w:t xml:space="preserve">Bydlel jsem na </w:t>
      </w:r>
      <w:proofErr w:type="spellStart"/>
      <w:r w:rsidRPr="0B8C52B8">
        <w:rPr>
          <w:rFonts w:asciiTheme="majorHAnsi" w:eastAsiaTheme="majorEastAsia" w:hAnsiTheme="majorHAnsi" w:cstheme="majorBidi"/>
          <w:sz w:val="18"/>
          <w:szCs w:val="18"/>
        </w:rPr>
        <w:t>Southsea</w:t>
      </w:r>
      <w:proofErr w:type="spellEnd"/>
      <w:r w:rsidRPr="0B8C52B8">
        <w:rPr>
          <w:rFonts w:asciiTheme="majorHAnsi" w:eastAsiaTheme="majorEastAsia" w:hAnsiTheme="majorHAnsi" w:cstheme="majorBidi"/>
          <w:sz w:val="18"/>
          <w:szCs w:val="18"/>
        </w:rPr>
        <w:t xml:space="preserve"> ve čtyřpatrovém domě. Paní domu na nás byla velice hodná. Vysvětlila nám pravidla, co musíme dělat a jak se máme chovat v domě, pote nás pokoj, ve kterém byla skříň dvě židle, postele a stůl. Každý den nám vařila nějaké typické anglické jídlo, které bylo skoro vždy velice dobré. </w:t>
      </w:r>
    </w:p>
    <w:p w14:paraId="1CF6671A" w14:textId="3CE62F14" w:rsidR="031569B4" w:rsidRDefault="0B8C52B8" w:rsidP="0B8C52B8">
      <w:pPr>
        <w:rPr>
          <w:rFonts w:asciiTheme="majorHAnsi" w:eastAsiaTheme="majorEastAsia" w:hAnsiTheme="majorHAnsi" w:cstheme="majorBidi"/>
          <w:sz w:val="18"/>
          <w:szCs w:val="18"/>
        </w:rPr>
      </w:pPr>
      <w:r w:rsidRPr="0B8C52B8">
        <w:rPr>
          <w:rFonts w:asciiTheme="majorHAnsi" w:eastAsiaTheme="majorEastAsia" w:hAnsiTheme="majorHAnsi" w:cstheme="majorBidi"/>
          <w:sz w:val="18"/>
          <w:szCs w:val="18"/>
        </w:rPr>
        <w:t>Ve volném čase</w:t>
      </w:r>
      <w:r w:rsidR="007716AF">
        <w:rPr>
          <w:rFonts w:asciiTheme="majorHAnsi" w:eastAsiaTheme="majorEastAsia" w:hAnsiTheme="majorHAnsi" w:cstheme="majorBidi"/>
          <w:sz w:val="18"/>
          <w:szCs w:val="18"/>
        </w:rPr>
        <w:t>,</w:t>
      </w:r>
      <w:r w:rsidRPr="0B8C52B8">
        <w:rPr>
          <w:rFonts w:asciiTheme="majorHAnsi" w:eastAsiaTheme="majorEastAsia" w:hAnsiTheme="majorHAnsi" w:cstheme="majorBidi"/>
          <w:sz w:val="18"/>
          <w:szCs w:val="18"/>
        </w:rPr>
        <w:t xml:space="preserve"> hlavně večer jsem chodil na procházky po Portsmouth ať už s kamarády</w:t>
      </w:r>
      <w:r w:rsidR="007716AF">
        <w:rPr>
          <w:rFonts w:asciiTheme="majorHAnsi" w:eastAsiaTheme="majorEastAsia" w:hAnsiTheme="majorHAnsi" w:cstheme="majorBidi"/>
          <w:sz w:val="18"/>
          <w:szCs w:val="18"/>
        </w:rPr>
        <w:t xml:space="preserve"> nebo sám. Také jsme občas hráli</w:t>
      </w:r>
      <w:r w:rsidRPr="0B8C52B8">
        <w:rPr>
          <w:rFonts w:asciiTheme="majorHAnsi" w:eastAsiaTheme="majorEastAsia" w:hAnsiTheme="majorHAnsi" w:cstheme="majorBidi"/>
          <w:sz w:val="18"/>
          <w:szCs w:val="18"/>
        </w:rPr>
        <w:t xml:space="preserve"> počítačové hry. Náš první výlet byl v Portsmouth, a to, když jsme šli na </w:t>
      </w:r>
      <w:proofErr w:type="spellStart"/>
      <w:r w:rsidRPr="0B8C52B8">
        <w:rPr>
          <w:rFonts w:asciiTheme="majorHAnsi" w:eastAsiaTheme="majorEastAsia" w:hAnsiTheme="majorHAnsi" w:cstheme="majorBidi"/>
          <w:sz w:val="18"/>
          <w:szCs w:val="18"/>
        </w:rPr>
        <w:t>Spinnaker</w:t>
      </w:r>
      <w:proofErr w:type="spellEnd"/>
      <w:r w:rsidRPr="0B8C52B8">
        <w:rPr>
          <w:rFonts w:asciiTheme="majorHAnsi" w:eastAsiaTheme="majorEastAsia" w:hAnsiTheme="majorHAnsi" w:cstheme="majorBidi"/>
          <w:sz w:val="18"/>
          <w:szCs w:val="18"/>
        </w:rPr>
        <w:t xml:space="preserve"> Tower a poté do muzea Charlese Dickense. Další den jsme byli v muzeu Titaniku a zpestřili jsme si to návštěvou nákupního centra. Týden poté jsme jeli do Londýna, kde jsem mohl zažít několik jízd v Londýnském metru. Dále jsme byli u Buckinghamského paláce a na </w:t>
      </w:r>
      <w:proofErr w:type="spellStart"/>
      <w:r w:rsidRPr="0B8C52B8">
        <w:rPr>
          <w:rFonts w:asciiTheme="majorHAnsi" w:eastAsiaTheme="majorEastAsia" w:hAnsiTheme="majorHAnsi" w:cstheme="majorBidi"/>
          <w:sz w:val="18"/>
          <w:szCs w:val="18"/>
        </w:rPr>
        <w:t>Trafalgar</w:t>
      </w:r>
      <w:proofErr w:type="spellEnd"/>
      <w:r w:rsidRPr="0B8C52B8">
        <w:rPr>
          <w:rFonts w:asciiTheme="majorHAnsi" w:eastAsiaTheme="majorEastAsia" w:hAnsiTheme="majorHAnsi" w:cstheme="majorBidi"/>
          <w:sz w:val="18"/>
          <w:szCs w:val="18"/>
        </w:rPr>
        <w:t xml:space="preserve"> square. Byli jsme se také podívat na Olympijský stadion královny </w:t>
      </w:r>
      <w:proofErr w:type="spellStart"/>
      <w:r w:rsidRPr="0B8C52B8">
        <w:rPr>
          <w:rFonts w:asciiTheme="majorHAnsi" w:eastAsiaTheme="majorEastAsia" w:hAnsiTheme="majorHAnsi" w:cstheme="majorBidi"/>
          <w:sz w:val="18"/>
          <w:szCs w:val="18"/>
        </w:rPr>
        <w:t>Alžbety</w:t>
      </w:r>
      <w:proofErr w:type="spellEnd"/>
      <w:r w:rsidRPr="0B8C52B8">
        <w:rPr>
          <w:rFonts w:asciiTheme="majorHAnsi" w:eastAsiaTheme="majorEastAsia" w:hAnsiTheme="majorHAnsi" w:cstheme="majorBidi"/>
          <w:sz w:val="18"/>
          <w:szCs w:val="18"/>
        </w:rPr>
        <w:t>. Další den jsme byli opět v Portsmouth v rozsáhlém D-</w:t>
      </w:r>
      <w:proofErr w:type="spellStart"/>
      <w:r w:rsidRPr="0B8C52B8">
        <w:rPr>
          <w:rFonts w:asciiTheme="majorHAnsi" w:eastAsiaTheme="majorEastAsia" w:hAnsiTheme="majorHAnsi" w:cstheme="majorBidi"/>
          <w:sz w:val="18"/>
          <w:szCs w:val="18"/>
        </w:rPr>
        <w:t>day</w:t>
      </w:r>
      <w:proofErr w:type="spellEnd"/>
      <w:r w:rsidRPr="0B8C52B8">
        <w:rPr>
          <w:rFonts w:asciiTheme="majorHAnsi" w:eastAsiaTheme="majorEastAsia" w:hAnsiTheme="majorHAnsi" w:cstheme="majorBidi"/>
          <w:sz w:val="18"/>
          <w:szCs w:val="18"/>
        </w:rPr>
        <w:t xml:space="preserve"> muzeu.</w:t>
      </w:r>
    </w:p>
    <w:p w14:paraId="27687A65" w14:textId="5AA8A32B" w:rsidR="031569B4" w:rsidRDefault="0B8C52B8" w:rsidP="0B8C52B8">
      <w:pPr>
        <w:rPr>
          <w:rFonts w:asciiTheme="majorHAnsi" w:eastAsiaTheme="majorEastAsia" w:hAnsiTheme="majorHAnsi" w:cstheme="majorBidi"/>
          <w:sz w:val="18"/>
          <w:szCs w:val="18"/>
        </w:rPr>
      </w:pPr>
      <w:r w:rsidRPr="0B8C52B8">
        <w:rPr>
          <w:rFonts w:asciiTheme="majorHAnsi" w:eastAsiaTheme="majorEastAsia" w:hAnsiTheme="majorHAnsi" w:cstheme="majorBidi"/>
          <w:sz w:val="18"/>
          <w:szCs w:val="18"/>
        </w:rPr>
        <w:t>Z evropského grantu jsem krom jídla m</w:t>
      </w:r>
      <w:r w:rsidR="007716AF">
        <w:rPr>
          <w:rFonts w:asciiTheme="majorHAnsi" w:eastAsiaTheme="majorEastAsia" w:hAnsiTheme="majorHAnsi" w:cstheme="majorBidi"/>
          <w:sz w:val="18"/>
          <w:szCs w:val="18"/>
        </w:rPr>
        <w:t xml:space="preserve">ěl zaplaceno stravu i ubytovaní, MHD </w:t>
      </w:r>
      <w:r w:rsidRPr="0B8C52B8">
        <w:rPr>
          <w:rFonts w:asciiTheme="majorHAnsi" w:eastAsiaTheme="majorEastAsia" w:hAnsiTheme="majorHAnsi" w:cstheme="majorBidi"/>
          <w:sz w:val="18"/>
          <w:szCs w:val="18"/>
        </w:rPr>
        <w:t>a letenky.</w:t>
      </w:r>
    </w:p>
    <w:p w14:paraId="65B5A236" w14:textId="122CFFA0" w:rsidR="031569B4" w:rsidRDefault="0B8C52B8" w:rsidP="0B8C52B8">
      <w:pPr>
        <w:rPr>
          <w:rFonts w:asciiTheme="majorHAnsi" w:eastAsiaTheme="majorEastAsia" w:hAnsiTheme="majorHAnsi" w:cstheme="majorBidi"/>
          <w:sz w:val="18"/>
          <w:szCs w:val="18"/>
        </w:rPr>
      </w:pPr>
      <w:r w:rsidRPr="0B8C52B8">
        <w:rPr>
          <w:rFonts w:asciiTheme="majorHAnsi" w:eastAsiaTheme="majorEastAsia" w:hAnsiTheme="majorHAnsi" w:cstheme="majorBidi"/>
          <w:sz w:val="18"/>
          <w:szCs w:val="18"/>
        </w:rPr>
        <w:t>Příprava na stáž probíhala v podobě kurzů, kde jsme se učili správnou výslovnost, představování a popřípadě i organizaci stáže.</w:t>
      </w:r>
    </w:p>
    <w:p w14:paraId="33BF937A" w14:textId="40D8C17F" w:rsidR="031569B4" w:rsidRDefault="0B8C52B8" w:rsidP="031569B4">
      <w:r w:rsidRPr="0B8C52B8">
        <w:rPr>
          <w:rFonts w:asciiTheme="majorHAnsi" w:eastAsiaTheme="majorEastAsia" w:hAnsiTheme="majorHAnsi" w:cstheme="majorBidi"/>
          <w:sz w:val="18"/>
          <w:szCs w:val="18"/>
        </w:rPr>
        <w:t xml:space="preserve">Jsem moc </w:t>
      </w:r>
      <w:r w:rsidR="007716AF" w:rsidRPr="0B8C52B8">
        <w:rPr>
          <w:rFonts w:asciiTheme="majorHAnsi" w:eastAsiaTheme="majorEastAsia" w:hAnsiTheme="majorHAnsi" w:cstheme="majorBidi"/>
          <w:sz w:val="18"/>
          <w:szCs w:val="18"/>
        </w:rPr>
        <w:t>rád, že</w:t>
      </w:r>
      <w:r w:rsidRPr="0B8C52B8">
        <w:rPr>
          <w:rFonts w:asciiTheme="majorHAnsi" w:eastAsiaTheme="majorEastAsia" w:hAnsiTheme="majorHAnsi" w:cstheme="majorBidi"/>
          <w:sz w:val="18"/>
          <w:szCs w:val="18"/>
        </w:rPr>
        <w:t xml:space="preserve"> jsem mohl být na této stáži součástí tohoto úžasného kolektivu. Byl jsem moc nadšený, když jsem mohl v </w:t>
      </w:r>
      <w:proofErr w:type="spellStart"/>
      <w:r w:rsidRPr="0B8C52B8">
        <w:rPr>
          <w:rFonts w:asciiTheme="majorHAnsi" w:eastAsiaTheme="majorEastAsia" w:hAnsiTheme="majorHAnsi" w:cstheme="majorBidi"/>
          <w:sz w:val="18"/>
          <w:szCs w:val="18"/>
        </w:rPr>
        <w:t>Ace</w:t>
      </w:r>
      <w:proofErr w:type="spellEnd"/>
      <w:r w:rsidRPr="0B8C52B8">
        <w:rPr>
          <w:rFonts w:asciiTheme="majorHAnsi" w:eastAsiaTheme="majorEastAsia" w:hAnsiTheme="majorHAnsi" w:cstheme="majorBidi"/>
          <w:sz w:val="18"/>
          <w:szCs w:val="18"/>
        </w:rPr>
        <w:t xml:space="preserve"> </w:t>
      </w:r>
      <w:proofErr w:type="spellStart"/>
      <w:r w:rsidRPr="0B8C52B8">
        <w:rPr>
          <w:rFonts w:asciiTheme="majorHAnsi" w:eastAsiaTheme="majorEastAsia" w:hAnsiTheme="majorHAnsi" w:cstheme="majorBidi"/>
          <w:sz w:val="18"/>
          <w:szCs w:val="18"/>
        </w:rPr>
        <w:t>processors</w:t>
      </w:r>
      <w:proofErr w:type="spellEnd"/>
      <w:r w:rsidRPr="0B8C52B8">
        <w:rPr>
          <w:rFonts w:asciiTheme="majorHAnsi" w:eastAsiaTheme="majorEastAsia" w:hAnsiTheme="majorHAnsi" w:cstheme="majorBidi"/>
          <w:sz w:val="18"/>
          <w:szCs w:val="18"/>
        </w:rPr>
        <w:t xml:space="preserve"> pomáhat lidem tím, že jsem zpravoval jejich zařízení. Jsem moc rád za ti že jsem tam také potkal tolik speciálních a zajímavých lidí. Doufám, že se s nimi v blízké době znovu potkám.</w:t>
      </w:r>
    </w:p>
    <w:p w14:paraId="0E45DC73" w14:textId="591ED432" w:rsidR="031569B4" w:rsidRDefault="031569B4" w:rsidP="031569B4">
      <w:pPr>
        <w:rPr>
          <w:rFonts w:ascii="Times New Roman" w:eastAsia="Times New Roman" w:hAnsi="Times New Roman" w:cs="Times New Roman"/>
          <w:sz w:val="24"/>
          <w:szCs w:val="24"/>
        </w:rPr>
      </w:pPr>
    </w:p>
    <w:p w14:paraId="499D68E8" w14:textId="7B7EB02D" w:rsidR="031569B4" w:rsidRDefault="031569B4" w:rsidP="031569B4"/>
    <w:sectPr w:rsidR="031569B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10A44" w14:textId="77777777" w:rsidR="006C28D0" w:rsidRDefault="006C28D0">
      <w:pPr>
        <w:spacing w:after="0" w:line="240" w:lineRule="auto"/>
      </w:pPr>
      <w:r>
        <w:separator/>
      </w:r>
    </w:p>
  </w:endnote>
  <w:endnote w:type="continuationSeparator" w:id="0">
    <w:p w14:paraId="180B0313" w14:textId="77777777" w:rsidR="006C28D0" w:rsidRDefault="006C2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031569B4" w14:paraId="1BAAA124" w14:textId="77777777" w:rsidTr="031569B4">
      <w:tc>
        <w:tcPr>
          <w:tcW w:w="3009" w:type="dxa"/>
        </w:tcPr>
        <w:p w14:paraId="69D3D18E" w14:textId="31843007" w:rsidR="031569B4" w:rsidRDefault="031569B4" w:rsidP="031569B4">
          <w:pPr>
            <w:pStyle w:val="Zhlav"/>
            <w:ind w:left="-115"/>
          </w:pPr>
          <w:r>
            <w:rPr>
              <w:noProof/>
              <w:lang w:eastAsia="cs-CZ"/>
            </w:rPr>
            <w:drawing>
              <wp:inline distT="0" distB="0" distL="0" distR="0" wp14:anchorId="05E9741F" wp14:editId="48C3CAB2">
                <wp:extent cx="1571638" cy="1885969"/>
                <wp:effectExtent l="0" t="0" r="0" b="0"/>
                <wp:docPr id="566696798" name="Obrázek 56669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13157" r="27631"/>
                        <a:stretch>
                          <a:fillRect/>
                        </a:stretch>
                      </pic:blipFill>
                      <pic:spPr>
                        <a:xfrm>
                          <a:off x="0" y="0"/>
                          <a:ext cx="1571638" cy="1885969"/>
                        </a:xfrm>
                        <a:prstGeom prst="rect">
                          <a:avLst/>
                        </a:prstGeom>
                      </pic:spPr>
                    </pic:pic>
                  </a:graphicData>
                </a:graphic>
              </wp:inline>
            </w:drawing>
          </w:r>
        </w:p>
      </w:tc>
      <w:tc>
        <w:tcPr>
          <w:tcW w:w="3009" w:type="dxa"/>
        </w:tcPr>
        <w:p w14:paraId="55877638" w14:textId="2BACFA8F" w:rsidR="031569B4" w:rsidRDefault="031569B4" w:rsidP="031569B4">
          <w:pPr>
            <w:pStyle w:val="Zhlav"/>
            <w:jc w:val="center"/>
          </w:pPr>
          <w:r>
            <w:rPr>
              <w:noProof/>
              <w:lang w:eastAsia="cs-CZ"/>
            </w:rPr>
            <w:drawing>
              <wp:inline distT="0" distB="0" distL="0" distR="0" wp14:anchorId="52E70E98" wp14:editId="6AB9D279">
                <wp:extent cx="2171700" cy="1695468"/>
                <wp:effectExtent l="0" t="0" r="0" b="0"/>
                <wp:docPr id="523516113" name="Obrázek 523516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rcRect b="21929"/>
                        <a:stretch>
                          <a:fillRect/>
                        </a:stretch>
                      </pic:blipFill>
                      <pic:spPr>
                        <a:xfrm>
                          <a:off x="0" y="0"/>
                          <a:ext cx="2171700" cy="1695468"/>
                        </a:xfrm>
                        <a:prstGeom prst="rect">
                          <a:avLst/>
                        </a:prstGeom>
                      </pic:spPr>
                    </pic:pic>
                  </a:graphicData>
                </a:graphic>
              </wp:inline>
            </w:drawing>
          </w:r>
        </w:p>
      </w:tc>
      <w:tc>
        <w:tcPr>
          <w:tcW w:w="3009" w:type="dxa"/>
        </w:tcPr>
        <w:p w14:paraId="277A8CAA" w14:textId="24FDAB7D" w:rsidR="031569B4" w:rsidRDefault="031569B4" w:rsidP="031569B4">
          <w:pPr>
            <w:pStyle w:val="Zhlav"/>
            <w:ind w:right="-115"/>
            <w:jc w:val="right"/>
          </w:pPr>
        </w:p>
      </w:tc>
    </w:tr>
  </w:tbl>
  <w:p w14:paraId="4E682374" w14:textId="6BEFDBEE" w:rsidR="031569B4" w:rsidRDefault="031569B4" w:rsidP="031569B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20D1C" w14:textId="77777777" w:rsidR="006C28D0" w:rsidRDefault="006C28D0">
      <w:pPr>
        <w:spacing w:after="0" w:line="240" w:lineRule="auto"/>
      </w:pPr>
      <w:r>
        <w:separator/>
      </w:r>
    </w:p>
  </w:footnote>
  <w:footnote w:type="continuationSeparator" w:id="0">
    <w:p w14:paraId="40453C9F" w14:textId="77777777" w:rsidR="006C28D0" w:rsidRDefault="006C2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031569B4" w14:paraId="46C96B6D" w14:textId="77777777" w:rsidTr="031569B4">
      <w:tc>
        <w:tcPr>
          <w:tcW w:w="3009" w:type="dxa"/>
        </w:tcPr>
        <w:p w14:paraId="07E0CD79" w14:textId="2B04C2D5" w:rsidR="031569B4" w:rsidRDefault="031569B4" w:rsidP="031569B4">
          <w:pPr>
            <w:pStyle w:val="Zhlav"/>
            <w:ind w:left="-115"/>
          </w:pPr>
        </w:p>
      </w:tc>
      <w:tc>
        <w:tcPr>
          <w:tcW w:w="3009" w:type="dxa"/>
        </w:tcPr>
        <w:p w14:paraId="1B986278" w14:textId="61E5F7E2" w:rsidR="031569B4" w:rsidRDefault="031569B4" w:rsidP="031569B4">
          <w:pPr>
            <w:pStyle w:val="Zhlav"/>
            <w:jc w:val="center"/>
          </w:pPr>
        </w:p>
      </w:tc>
      <w:tc>
        <w:tcPr>
          <w:tcW w:w="3009" w:type="dxa"/>
        </w:tcPr>
        <w:p w14:paraId="0D8D91C5" w14:textId="490CB74B" w:rsidR="031569B4" w:rsidRDefault="031569B4" w:rsidP="031569B4">
          <w:pPr>
            <w:pStyle w:val="Zhlav"/>
            <w:ind w:right="-115"/>
            <w:jc w:val="right"/>
          </w:pPr>
          <w:r>
            <w:rPr>
              <w:noProof/>
              <w:lang w:eastAsia="cs-CZ"/>
            </w:rPr>
            <w:drawing>
              <wp:inline distT="0" distB="0" distL="0" distR="0" wp14:anchorId="4D153B38" wp14:editId="15921DE1">
                <wp:extent cx="1819275" cy="400090"/>
                <wp:effectExtent l="0" t="0" r="0" b="0"/>
                <wp:docPr id="618222608" name="Obrázek 61822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19275" cy="400090"/>
                        </a:xfrm>
                        <a:prstGeom prst="rect">
                          <a:avLst/>
                        </a:prstGeom>
                      </pic:spPr>
                    </pic:pic>
                  </a:graphicData>
                </a:graphic>
              </wp:inline>
            </w:drawing>
          </w:r>
        </w:p>
      </w:tc>
    </w:tr>
  </w:tbl>
  <w:p w14:paraId="3A96FF8C" w14:textId="3D3787C5" w:rsidR="031569B4" w:rsidRDefault="031569B4" w:rsidP="031569B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0C68EF"/>
    <w:rsid w:val="00525A01"/>
    <w:rsid w:val="00553B4F"/>
    <w:rsid w:val="006C28D0"/>
    <w:rsid w:val="007716AF"/>
    <w:rsid w:val="00F852DD"/>
    <w:rsid w:val="031569B4"/>
    <w:rsid w:val="0A0C68EF"/>
    <w:rsid w:val="0B8C5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68EF"/>
  <w15:chartTrackingRefBased/>
  <w15:docId w15:val="{9185DCD7-652B-425E-B823-98C3F0FC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Pr>
      <w:rFonts w:asciiTheme="majorHAnsi" w:eastAsiaTheme="majorEastAsia" w:hAnsiTheme="majorHAnsi" w:cstheme="majorBidi"/>
      <w:spacing w:val="-10"/>
      <w:kern w:val="28"/>
      <w:sz w:val="56"/>
      <w:szCs w:val="56"/>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3106</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Sochor</dc:creator>
  <cp:keywords/>
  <dc:description/>
  <cp:lastModifiedBy>Iva Málková</cp:lastModifiedBy>
  <cp:revision>4</cp:revision>
  <dcterms:created xsi:type="dcterms:W3CDTF">2019-06-23T08:55:00Z</dcterms:created>
  <dcterms:modified xsi:type="dcterms:W3CDTF">2019-07-04T20:21:00Z</dcterms:modified>
</cp:coreProperties>
</file>